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8B4C0A" w:rsidRDefault="00AB2CEA" w:rsidP="00491366">
          <w:pPr>
            <w:pStyle w:val="En-ttedetabledesmatires"/>
          </w:pPr>
          <w:r>
            <w:rPr>
              <w:rFonts w:ascii="Arial" w:hAnsi="Arial" w:cs="Arial"/>
              <w:noProof/>
              <w:color w:val="000000" w:themeColor="text1"/>
              <w:sz w:val="16"/>
              <w:szCs w:val="16"/>
              <w:lang w:eastAsia="fr-FR"/>
            </w:rPr>
            <w:drawing>
              <wp:anchor distT="0" distB="0" distL="114300" distR="114300" simplePos="0" relativeHeight="251671040" behindDoc="0" locked="0" layoutInCell="1" allowOverlap="1" wp14:anchorId="13A5336E" wp14:editId="43B2D096">
                <wp:simplePos x="0" y="0"/>
                <wp:positionH relativeFrom="column">
                  <wp:posOffset>-609600</wp:posOffset>
                </wp:positionH>
                <wp:positionV relativeFrom="paragraph">
                  <wp:posOffset>-781050</wp:posOffset>
                </wp:positionV>
                <wp:extent cx="2256155" cy="908050"/>
                <wp:effectExtent l="0" t="0" r="0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signatureMail_nouv_chartedessousV2.png"/>
                        <pic:cNvPicPr/>
                      </pic:nvPicPr>
                      <pic:blipFill rotWithShape="1">
                        <a:blip r:embed="rId1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5883"/>
                        <a:stretch/>
                      </pic:blipFill>
                      <pic:spPr bwMode="auto">
                        <a:xfrm>
                          <a:off x="0" y="0"/>
                          <a:ext cx="2256155" cy="908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3742660"/>
                    <wp:effectExtent l="19050" t="19050" r="19050" b="1079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374266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Annexe 1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: Sites concernés par le présent marché et horaires normaux de travail.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294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Annexe 1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: Sites concernés par le présent marché et horaires normaux de travail.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AB2CEA">
          <w:pPr>
            <w:jc w:val="center"/>
          </w:pPr>
        </w:p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491366" w:rsidRDefault="00491366" w:rsidP="00410AFD"/>
        <w:p w:rsidR="00DD0D6F" w:rsidRDefault="00DD0D6F" w:rsidP="00DD0D6F">
          <w:pPr>
            <w:jc w:val="center"/>
          </w:pPr>
        </w:p>
        <w:p w:rsidR="00A62094" w:rsidRPr="00DD0D6F" w:rsidRDefault="00DD0D6F" w:rsidP="00DD0D6F">
          <w:pPr>
            <w:tabs>
              <w:tab w:val="center" w:pos="4536"/>
            </w:tabs>
            <w:sectPr w:rsidR="00A62094" w:rsidRPr="00DD0D6F" w:rsidSect="00302298">
              <w:footerReference w:type="default" r:id="rId13"/>
              <w:headerReference w:type="first" r:id="rId14"/>
              <w:footerReference w:type="first" r:id="rId15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tab/>
          </w:r>
        </w:p>
        <w:p w:rsidR="00A62094" w:rsidRDefault="00A62094" w:rsidP="00A62094">
          <w:r>
            <w:lastRenderedPageBreak/>
            <w:t>Les sites sur lesquels le titulaire est tenu d’intervenir sont les suivants :</w:t>
          </w:r>
        </w:p>
        <w:p w:rsidR="00491366" w:rsidRDefault="00491366" w:rsidP="00410AFD"/>
        <w:tbl>
          <w:tblPr>
            <w:tblW w:w="14102" w:type="dxa"/>
            <w:jc w:val="center"/>
            <w:tbl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  <w:insideH w:val="single" w:sz="24" w:space="0" w:color="auto"/>
              <w:insideV w:val="single" w:sz="6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2690"/>
            <w:gridCol w:w="2494"/>
            <w:gridCol w:w="2059"/>
            <w:gridCol w:w="3417"/>
            <w:gridCol w:w="1947"/>
            <w:gridCol w:w="1495"/>
          </w:tblGrid>
          <w:tr w:rsidR="00BF6EEB" w:rsidRPr="00795997" w:rsidTr="001A5A90">
            <w:trPr>
              <w:trHeight w:val="590"/>
              <w:tblHeader/>
              <w:jc w:val="center"/>
            </w:trPr>
            <w:tc>
              <w:tcPr>
                <w:tcW w:w="10174" w:type="dxa"/>
                <w:gridSpan w:val="4"/>
                <w:tcBorders>
                  <w:left w:val="single" w:sz="1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Immeuble</w:t>
                </w:r>
              </w:p>
            </w:tc>
            <w:tc>
              <w:tcPr>
                <w:tcW w:w="0" w:type="auto"/>
                <w:tcBorders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Horaires d’ouverture</w:t>
                </w:r>
              </w:p>
            </w:tc>
            <w:tc>
              <w:tcPr>
                <w:tcW w:w="0" w:type="auto"/>
                <w:tcBorders>
                  <w:top w:val="single" w:sz="18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BF6EEB" w:rsidRPr="00795997" w:rsidRDefault="00BF6EEB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Conditions d’accès</w:t>
                </w:r>
              </w:p>
            </w:tc>
          </w:tr>
          <w:tr w:rsidR="001A5A90" w:rsidRPr="00795997" w:rsidTr="001A5A90">
            <w:trPr>
              <w:trHeight w:val="793"/>
              <w:tblHeader/>
              <w:jc w:val="center"/>
            </w:trPr>
            <w:tc>
              <w:tcPr>
                <w:tcW w:w="2690" w:type="dxa"/>
                <w:tcBorders>
                  <w:top w:val="single" w:sz="12" w:space="0" w:color="auto"/>
                  <w:left w:val="single" w:sz="18" w:space="0" w:color="auto"/>
                  <w:bottom w:val="single" w:sz="12" w:space="0" w:color="auto"/>
                </w:tcBorders>
                <w:shd w:val="clear" w:color="auto" w:fill="C6D9F1"/>
                <w:noWrap/>
                <w:vAlign w:val="center"/>
              </w:tcPr>
              <w:p w:rsidR="001A5A90" w:rsidRPr="00795997" w:rsidRDefault="001A5A90" w:rsidP="001A5A90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Désignation</w:t>
                </w:r>
              </w:p>
            </w:tc>
            <w:tc>
              <w:tcPr>
                <w:tcW w:w="2494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1A5A90" w:rsidRPr="00795997" w:rsidRDefault="001A5A90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Occupant principal</w:t>
                </w:r>
              </w:p>
            </w:tc>
            <w:tc>
              <w:tcPr>
                <w:tcW w:w="2059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auto" w:fill="C6D9F1"/>
                <w:vAlign w:val="center"/>
              </w:tcPr>
              <w:p w:rsidR="001A5A90" w:rsidRPr="00795997" w:rsidRDefault="001A5A90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Communes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noWrap/>
                <w:vAlign w:val="center"/>
              </w:tcPr>
              <w:p w:rsidR="001A5A90" w:rsidRPr="00795997" w:rsidRDefault="001A5A90" w:rsidP="00EF3B3D">
                <w:pPr>
                  <w:jc w:val="center"/>
                  <w:rPr>
                    <w:b/>
                    <w:bCs/>
                  </w:rPr>
                </w:pPr>
                <w:r w:rsidRPr="00795997">
                  <w:rPr>
                    <w:b/>
                    <w:bCs/>
                  </w:rPr>
                  <w:t>Antenne responsable du site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8" w:space="0" w:color="auto"/>
                </w:tcBorders>
                <w:shd w:val="clear" w:color="auto" w:fill="C6D9F1"/>
                <w:vAlign w:val="center"/>
              </w:tcPr>
              <w:p w:rsidR="001A5A90" w:rsidRPr="00795997" w:rsidRDefault="001A5A90" w:rsidP="00EF3B3D">
                <w:pPr>
                  <w:jc w:val="center"/>
                  <w:rPr>
                    <w:b/>
                    <w:bCs/>
                  </w:rPr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left w:val="single" w:sz="8" w:space="0" w:color="auto"/>
                  <w:bottom w:val="single" w:sz="12" w:space="0" w:color="auto"/>
                  <w:right w:val="single" w:sz="18" w:space="0" w:color="auto"/>
                </w:tcBorders>
                <w:shd w:val="clear" w:color="auto" w:fill="C6D9F1"/>
                <w:vAlign w:val="center"/>
              </w:tcPr>
              <w:p w:rsidR="001A5A90" w:rsidRPr="00795997" w:rsidRDefault="001A5A90" w:rsidP="00EF3B3D">
                <w:pPr>
                  <w:jc w:val="center"/>
                  <w:rPr>
                    <w:b/>
                    <w:bCs/>
                  </w:rPr>
                </w:pPr>
              </w:p>
            </w:tc>
          </w:tr>
          <w:tr w:rsidR="001A5A90" w:rsidRPr="00795997" w:rsidTr="001A5A90">
            <w:trPr>
              <w:trHeight w:val="703"/>
              <w:jc w:val="center"/>
            </w:trPr>
            <w:tc>
              <w:tcPr>
                <w:tcW w:w="2690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  <w:t>Station La Lauzette</w:t>
                </w:r>
              </w:p>
              <w:p w:rsidR="001A5A90" w:rsidRPr="00271394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16"/>
                    <w:szCs w:val="16"/>
                  </w:rPr>
                </w:pPr>
              </w:p>
            </w:tc>
            <w:tc>
              <w:tcPr>
                <w:tcW w:w="2494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Pr="001A5A90" w:rsidRDefault="001A5A90" w:rsidP="00EF3B3D">
                <w:pPr>
                  <w:ind w:leftChars="-44" w:left="18" w:hangingChars="48" w:hanging="106"/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  <w:t>CTM France Sud</w:t>
                </w:r>
              </w:p>
            </w:tc>
            <w:tc>
              <w:tcPr>
                <w:tcW w:w="2059" w:type="dxa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Pr="00271394" w:rsidRDefault="001A5A90" w:rsidP="00EF3B3D">
                <w:pPr>
                  <w:jc w:val="center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sz w:val="22"/>
                    <w:szCs w:val="22"/>
                  </w:rPr>
                  <w:t>Villepinte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Pr="00271394" w:rsidRDefault="001A5A90" w:rsidP="00EF3B3D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BRAM</w:t>
                </w:r>
              </w:p>
              <w:p w:rsidR="001A5A90" w:rsidRPr="00271394" w:rsidRDefault="001A5A90" w:rsidP="00EF3B3D">
                <w:pPr>
                  <w:spacing w:after="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Téléphone : 04 30 85 52 91</w:t>
                </w:r>
              </w:p>
              <w:p w:rsidR="002E7B43" w:rsidRPr="002E7B43" w:rsidRDefault="00EA61FB" w:rsidP="002E7B43">
                <w:pPr>
                  <w:spacing w:after="0"/>
                  <w:jc w:val="center"/>
                </w:pPr>
                <w:hyperlink r:id="rId16" w:history="1">
                  <w:r w:rsidR="002E7B43" w:rsidRPr="00DC0158">
                    <w:rPr>
                      <w:rStyle w:val="Lienhypertexte"/>
                    </w:rPr>
                    <w:t>guilhaume.badia@intradef.gouv.fr</w:t>
                  </w:r>
                </w:hyperlink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A5A90" w:rsidRPr="00271394" w:rsidRDefault="004271E3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08h00 - 12h00</w:t>
                </w:r>
                <w:r w:rsidR="001A5A90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et 13h00 -</w:t>
                </w:r>
                <w:r w:rsidR="001A5A90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17h00</w:t>
                </w:r>
              </w:p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1A5A90" w:rsidRPr="00271394" w:rsidRDefault="004271E3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08h00</w:t>
                </w:r>
                <w:r w:rsidR="001A5A90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– 11h45</w:t>
                </w:r>
              </w:p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Pr="00271394" w:rsidRDefault="001A5A90" w:rsidP="00EF3B3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1A5A90" w:rsidRPr="00271394" w:rsidRDefault="003052F5" w:rsidP="00EF3B3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CPR</w:t>
                </w:r>
              </w:p>
            </w:tc>
          </w:tr>
          <w:tr w:rsidR="001A5A90" w:rsidRPr="00795997" w:rsidTr="001A5A90">
            <w:trPr>
              <w:trHeight w:val="703"/>
              <w:jc w:val="center"/>
            </w:trPr>
            <w:tc>
              <w:tcPr>
                <w:tcW w:w="2690" w:type="dxa"/>
                <w:tcBorders>
                  <w:top w:val="single" w:sz="12" w:space="0" w:color="auto"/>
                  <w:left w:val="single" w:sz="18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  <w:t>Station La Regine</w:t>
                </w: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</w:p>
            </w:tc>
            <w:tc>
              <w:tcPr>
                <w:tcW w:w="2494" w:type="dxa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Pr="001A5A90" w:rsidRDefault="001A5A90" w:rsidP="00EF3B3D">
                <w:pPr>
                  <w:ind w:leftChars="-44" w:left="18" w:hangingChars="48" w:hanging="106"/>
                  <w:jc w:val="center"/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color w:val="000000"/>
                    <w:sz w:val="22"/>
                    <w:szCs w:val="22"/>
                  </w:rPr>
                  <w:t>CTM France Sud</w:t>
                </w:r>
              </w:p>
            </w:tc>
            <w:tc>
              <w:tcPr>
                <w:tcW w:w="2059" w:type="dxa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1A5A90">
                  <w:rPr>
                    <w:rFonts w:ascii="Times New Roman" w:hAnsi="Times New Roman" w:cs="Times New Roman"/>
                    <w:sz w:val="22"/>
                    <w:szCs w:val="22"/>
                  </w:rPr>
                  <w:t>V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illemagne</w:t>
                </w:r>
              </w:p>
              <w:p w:rsidR="001A5A90" w:rsidRPr="001A5A90" w:rsidRDefault="001A5A90" w:rsidP="00EF3B3D">
                <w:pPr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  <w:shd w:val="clear" w:color="auto" w:fill="auto"/>
                <w:vAlign w:val="center"/>
              </w:tcPr>
              <w:p w:rsidR="001A5A90" w:rsidRPr="00271394" w:rsidRDefault="001A5A90" w:rsidP="00EF3B3D">
                <w:pPr>
                  <w:spacing w:after="0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Antenne de BRAM</w:t>
                </w:r>
              </w:p>
              <w:p w:rsidR="001A5A90" w:rsidRPr="00271394" w:rsidRDefault="001A5A90" w:rsidP="00EF3B3D">
                <w:pPr>
                  <w:spacing w:after="0"/>
                  <w:jc w:val="center"/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Cs/>
                    <w:sz w:val="16"/>
                    <w:szCs w:val="16"/>
                  </w:rPr>
                  <w:t>Téléphone : 04 30 85 52 91</w:t>
                </w:r>
              </w:p>
              <w:p w:rsidR="002E7B43" w:rsidRDefault="00EA61FB" w:rsidP="002E7B43">
                <w:pPr>
                  <w:spacing w:after="0"/>
                  <w:jc w:val="center"/>
                </w:pPr>
                <w:hyperlink r:id="rId17" w:history="1">
                  <w:r w:rsidR="002E7B43" w:rsidRPr="00DC0158">
                    <w:rPr>
                      <w:rStyle w:val="Lienhypertexte"/>
                    </w:rPr>
                    <w:t>guilhaume.badia@intradef.gouv.fr</w:t>
                  </w:r>
                </w:hyperlink>
              </w:p>
              <w:p w:rsidR="002E7B43" w:rsidRPr="002E7B43" w:rsidRDefault="002E7B43" w:rsidP="002E7B43">
                <w:pPr>
                  <w:spacing w:after="0"/>
                  <w:jc w:val="center"/>
                </w:pP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Lundi au jeudi</w:t>
                </w:r>
              </w:p>
              <w:p w:rsidR="001A5A90" w:rsidRPr="00271394" w:rsidRDefault="004271E3" w:rsidP="00293CD7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08h00 - 12h00</w:t>
                </w:r>
                <w:r w:rsidR="001A5A90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et 13h00 -</w:t>
                </w:r>
                <w:r w:rsidR="001A5A90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17h00</w:t>
                </w:r>
              </w:p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Vendredi</w:t>
                </w:r>
              </w:p>
              <w:p w:rsidR="001A5A90" w:rsidRPr="00271394" w:rsidRDefault="004271E3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08h00</w:t>
                </w:r>
                <w:r w:rsidR="001A5A90"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 xml:space="preserve"> – 11h45</w:t>
                </w:r>
              </w:p>
              <w:p w:rsidR="001A5A90" w:rsidRPr="00271394" w:rsidRDefault="001A5A90" w:rsidP="00EF3B3D">
                <w:pPr>
                  <w:spacing w:after="0" w:line="240" w:lineRule="auto"/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 w:rsidRPr="00271394"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Fermé les samedi –dimanche et jours fériés</w:t>
                </w:r>
              </w:p>
            </w:tc>
            <w:tc>
              <w:tcPr>
                <w:tcW w:w="0" w:type="auto"/>
                <w:tcBorders>
                  <w:top w:val="single" w:sz="12" w:space="0" w:color="auto"/>
                  <w:bottom w:val="single" w:sz="18" w:space="0" w:color="auto"/>
                </w:tcBorders>
              </w:tcPr>
              <w:p w:rsidR="001A5A90" w:rsidRPr="00271394" w:rsidRDefault="001A5A90" w:rsidP="00EF3B3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</w:p>
              <w:p w:rsidR="001A5A90" w:rsidRPr="00271394" w:rsidRDefault="003052F5" w:rsidP="00EF3B3D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</w:pPr>
                <w:r>
                  <w:rPr>
                    <w:rFonts w:ascii="Times New Roman" w:hAnsi="Times New Roman" w:cs="Times New Roman"/>
                    <w:b/>
                    <w:bCs/>
                    <w:sz w:val="16"/>
                    <w:szCs w:val="16"/>
                  </w:rPr>
                  <w:t>CPR</w:t>
                </w:r>
              </w:p>
            </w:tc>
          </w:tr>
        </w:tbl>
        <w:p w:rsidR="00491366" w:rsidRDefault="00491366" w:rsidP="00A62094">
          <w:pPr>
            <w:ind w:left="-709" w:right="-880"/>
          </w:pPr>
        </w:p>
        <w:p w:rsidR="00491366" w:rsidRDefault="00491366" w:rsidP="00410AFD"/>
        <w:p w:rsidR="00410AFD" w:rsidRDefault="00EA61FB" w:rsidP="00410AFD"/>
      </w:sdtContent>
    </w:sdt>
    <w:bookmarkStart w:id="0" w:name="_GoBack" w:displacedByCustomXml="prev"/>
    <w:bookmarkEnd w:id="0" w:displacedByCustomXml="prev"/>
    <w:sectPr w:rsidR="00410AFD" w:rsidSect="00A62094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AF5" w:rsidRDefault="00843AF5" w:rsidP="00EA6B59">
      <w:pPr>
        <w:spacing w:after="0" w:line="240" w:lineRule="auto"/>
      </w:pPr>
      <w:r>
        <w:separator/>
      </w:r>
    </w:p>
  </w:endnote>
  <w:endnote w:type="continuationSeparator" w:id="0">
    <w:p w:rsidR="00843AF5" w:rsidRDefault="00843AF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D6F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63F" w:rsidRPr="0031189E" w:rsidRDefault="00BD463F" w:rsidP="00BD463F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Projet </w:t>
    </w:r>
    <w:r w:rsidR="00DD0D6F">
      <w:rPr>
        <w:rFonts w:ascii="Arial" w:hAnsi="Arial" w:cs="Arial"/>
        <w:bCs/>
        <w:sz w:val="12"/>
        <w:szCs w:val="16"/>
      </w:rPr>
      <w:t>ESID 25</w:t>
    </w:r>
    <w:r w:rsidR="0061730A">
      <w:rPr>
        <w:rFonts w:ascii="Arial" w:hAnsi="Arial" w:cs="Arial"/>
        <w:bCs/>
        <w:sz w:val="12"/>
        <w:szCs w:val="16"/>
      </w:rPr>
      <w:t xml:space="preserve"> </w:t>
    </w:r>
    <w:r w:rsidR="00DD0D6F">
      <w:rPr>
        <w:rFonts w:ascii="Arial" w:hAnsi="Arial" w:cs="Arial"/>
        <w:bCs/>
        <w:sz w:val="12"/>
        <w:szCs w:val="16"/>
      </w:rPr>
      <w:t>225</w:t>
    </w:r>
  </w:p>
  <w:p w:rsidR="00BD463F" w:rsidRPr="0031189E" w:rsidRDefault="00BD463F" w:rsidP="00BD463F">
    <w:pPr>
      <w:pStyle w:val="Pieddepage"/>
      <w:widowControl w:val="0"/>
      <w:jc w:val="center"/>
      <w:rPr>
        <w:rFonts w:ascii="Arial" w:hAnsi="Arial" w:cs="Arial"/>
        <w:bCs/>
        <w:sz w:val="12"/>
        <w:szCs w:val="16"/>
      </w:rPr>
    </w:pPr>
    <w:r w:rsidRPr="0031189E">
      <w:rPr>
        <w:rFonts w:ascii="Arial" w:hAnsi="Arial" w:cs="Arial"/>
        <w:bCs/>
        <w:sz w:val="12"/>
        <w:szCs w:val="16"/>
      </w:rPr>
      <w:t xml:space="preserve">Maintenance préventive et corrective </w:t>
    </w:r>
    <w:r w:rsidR="00DF03C7" w:rsidRPr="00DF03C7">
      <w:rPr>
        <w:rFonts w:ascii="Arial" w:hAnsi="Arial" w:cs="Arial"/>
        <w:bCs/>
        <w:sz w:val="12"/>
        <w:szCs w:val="16"/>
      </w:rPr>
      <w:t>des installations de chloration de l’eau potable et d</w:t>
    </w:r>
    <w:r w:rsidR="00DF03C7">
      <w:rPr>
        <w:rFonts w:ascii="Arial" w:hAnsi="Arial" w:cs="Arial"/>
        <w:bCs/>
        <w:sz w:val="12"/>
        <w:szCs w:val="16"/>
      </w:rPr>
      <w:t>es réservoirs de stockage du CTM</w:t>
    </w:r>
    <w:r w:rsidR="0056174C">
      <w:rPr>
        <w:rFonts w:ascii="Arial" w:hAnsi="Arial" w:cs="Arial"/>
        <w:bCs/>
        <w:sz w:val="12"/>
        <w:szCs w:val="16"/>
      </w:rPr>
      <w:t xml:space="preserve"> France Sud - Stations</w:t>
    </w:r>
    <w:r w:rsidR="00DF03C7" w:rsidRPr="00DF03C7">
      <w:rPr>
        <w:rFonts w:ascii="Arial" w:hAnsi="Arial" w:cs="Arial"/>
        <w:bCs/>
        <w:sz w:val="12"/>
        <w:szCs w:val="16"/>
      </w:rPr>
      <w:t xml:space="preserve"> de la </w:t>
    </w:r>
    <w:r w:rsidR="00DF03C7">
      <w:rPr>
        <w:rFonts w:ascii="Arial" w:hAnsi="Arial" w:cs="Arial"/>
        <w:bCs/>
        <w:sz w:val="12"/>
        <w:szCs w:val="16"/>
      </w:rPr>
      <w:t>L</w:t>
    </w:r>
    <w:r w:rsidR="00DF03C7" w:rsidRPr="00DF03C7">
      <w:rPr>
        <w:rFonts w:ascii="Arial" w:hAnsi="Arial" w:cs="Arial"/>
        <w:bCs/>
        <w:sz w:val="12"/>
        <w:szCs w:val="16"/>
      </w:rPr>
      <w:t xml:space="preserve">auzette et de la </w:t>
    </w:r>
    <w:r w:rsidR="00DF03C7">
      <w:rPr>
        <w:rFonts w:ascii="Arial" w:hAnsi="Arial" w:cs="Arial"/>
        <w:bCs/>
        <w:sz w:val="12"/>
        <w:szCs w:val="16"/>
      </w:rPr>
      <w:t>R</w:t>
    </w:r>
    <w:r w:rsidR="00DF03C7" w:rsidRPr="00DF03C7">
      <w:rPr>
        <w:rFonts w:ascii="Arial" w:hAnsi="Arial" w:cs="Arial"/>
        <w:bCs/>
        <w:sz w:val="12"/>
        <w:szCs w:val="16"/>
      </w:rPr>
      <w:t>egine</w:t>
    </w:r>
  </w:p>
  <w:p w:rsidR="00BD463F" w:rsidRPr="0031189E" w:rsidRDefault="00CB4F36" w:rsidP="00BD463F">
    <w:pPr>
      <w:widowControl w:val="0"/>
      <w:jc w:val="center"/>
      <w:rPr>
        <w:rFonts w:ascii="Arial" w:hAnsi="Arial" w:cs="Arial"/>
        <w:smallCaps/>
        <w:sz w:val="12"/>
        <w:szCs w:val="16"/>
      </w:rPr>
    </w:pPr>
    <w:r>
      <w:rPr>
        <w:rFonts w:ascii="Arial" w:hAnsi="Arial" w:cs="Arial"/>
        <w:smallCaps/>
        <w:sz w:val="12"/>
        <w:szCs w:val="16"/>
      </w:rPr>
      <w:t>USID De Carcassonne – Antenne de Bram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AF5" w:rsidRDefault="00843AF5" w:rsidP="00EA6B59">
      <w:pPr>
        <w:spacing w:after="0" w:line="240" w:lineRule="auto"/>
      </w:pPr>
      <w:r>
        <w:separator/>
      </w:r>
    </w:p>
  </w:footnote>
  <w:footnote w:type="continuationSeparator" w:id="0">
    <w:p w:rsidR="00843AF5" w:rsidRDefault="00843AF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B1B" w:rsidRDefault="00A15B1B">
    <w:pPr>
      <w:pStyle w:val="En-tte"/>
    </w:pPr>
    <w:r>
      <w:tab/>
    </w:r>
    <w:r>
      <w:tab/>
    </w:r>
    <w:r>
      <w:tab/>
    </w:r>
    <w:r w:rsidR="00EA61FB" w:rsidRPr="00EA61FB">
      <w:t>DAF_2025_000766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34127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C7F31"/>
    <w:rsid w:val="000E63CB"/>
    <w:rsid w:val="000F275F"/>
    <w:rsid w:val="000F38D9"/>
    <w:rsid w:val="00104D53"/>
    <w:rsid w:val="00122955"/>
    <w:rsid w:val="00131804"/>
    <w:rsid w:val="00135BF5"/>
    <w:rsid w:val="00150EBF"/>
    <w:rsid w:val="00155227"/>
    <w:rsid w:val="0015741B"/>
    <w:rsid w:val="001A277C"/>
    <w:rsid w:val="001A5A90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2E5A"/>
    <w:rsid w:val="002476A1"/>
    <w:rsid w:val="00250321"/>
    <w:rsid w:val="00260DA9"/>
    <w:rsid w:val="00262BB6"/>
    <w:rsid w:val="00267BD7"/>
    <w:rsid w:val="00271394"/>
    <w:rsid w:val="00293CD7"/>
    <w:rsid w:val="002A0B70"/>
    <w:rsid w:val="002A7BE1"/>
    <w:rsid w:val="002E7B43"/>
    <w:rsid w:val="00302298"/>
    <w:rsid w:val="003052F5"/>
    <w:rsid w:val="00313E59"/>
    <w:rsid w:val="003200C4"/>
    <w:rsid w:val="00331F9E"/>
    <w:rsid w:val="00341EEF"/>
    <w:rsid w:val="003429B5"/>
    <w:rsid w:val="00360B1D"/>
    <w:rsid w:val="003727DA"/>
    <w:rsid w:val="00376660"/>
    <w:rsid w:val="003779ED"/>
    <w:rsid w:val="00395686"/>
    <w:rsid w:val="003A164E"/>
    <w:rsid w:val="003A6475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271E3"/>
    <w:rsid w:val="00432FF6"/>
    <w:rsid w:val="00440369"/>
    <w:rsid w:val="004465ED"/>
    <w:rsid w:val="00451CD6"/>
    <w:rsid w:val="004603E0"/>
    <w:rsid w:val="0047210C"/>
    <w:rsid w:val="0047379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7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1730A"/>
    <w:rsid w:val="0063678E"/>
    <w:rsid w:val="0065060A"/>
    <w:rsid w:val="00652ABA"/>
    <w:rsid w:val="00654E35"/>
    <w:rsid w:val="006613DD"/>
    <w:rsid w:val="006626C3"/>
    <w:rsid w:val="00665859"/>
    <w:rsid w:val="0067331B"/>
    <w:rsid w:val="006743FB"/>
    <w:rsid w:val="00675E5F"/>
    <w:rsid w:val="006947F8"/>
    <w:rsid w:val="00695139"/>
    <w:rsid w:val="006A0D6A"/>
    <w:rsid w:val="006A1A77"/>
    <w:rsid w:val="006B11F1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489"/>
    <w:rsid w:val="00727941"/>
    <w:rsid w:val="00735C46"/>
    <w:rsid w:val="00744A8B"/>
    <w:rsid w:val="007657C1"/>
    <w:rsid w:val="00765A60"/>
    <w:rsid w:val="00774C9E"/>
    <w:rsid w:val="0078046A"/>
    <w:rsid w:val="00782F91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4786"/>
    <w:rsid w:val="00826D76"/>
    <w:rsid w:val="008363AE"/>
    <w:rsid w:val="00843AF5"/>
    <w:rsid w:val="008523F1"/>
    <w:rsid w:val="00852962"/>
    <w:rsid w:val="0085632E"/>
    <w:rsid w:val="008750C9"/>
    <w:rsid w:val="00875379"/>
    <w:rsid w:val="00882C5A"/>
    <w:rsid w:val="008849DC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15B1B"/>
    <w:rsid w:val="00A21545"/>
    <w:rsid w:val="00A234D4"/>
    <w:rsid w:val="00A36B33"/>
    <w:rsid w:val="00A413FD"/>
    <w:rsid w:val="00A5473E"/>
    <w:rsid w:val="00A62094"/>
    <w:rsid w:val="00A774EA"/>
    <w:rsid w:val="00A97745"/>
    <w:rsid w:val="00AB2CEA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01D"/>
    <w:rsid w:val="00B47966"/>
    <w:rsid w:val="00B54BC4"/>
    <w:rsid w:val="00B73AFA"/>
    <w:rsid w:val="00B9098A"/>
    <w:rsid w:val="00BA6236"/>
    <w:rsid w:val="00BC641E"/>
    <w:rsid w:val="00BC69E5"/>
    <w:rsid w:val="00BD463F"/>
    <w:rsid w:val="00BE4040"/>
    <w:rsid w:val="00BF6EEB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B4F36"/>
    <w:rsid w:val="00CF06D8"/>
    <w:rsid w:val="00CF49E4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7C06"/>
    <w:rsid w:val="00D71A45"/>
    <w:rsid w:val="00D7354B"/>
    <w:rsid w:val="00D73F5F"/>
    <w:rsid w:val="00D911DE"/>
    <w:rsid w:val="00DA75A3"/>
    <w:rsid w:val="00DD0B95"/>
    <w:rsid w:val="00DD0D6F"/>
    <w:rsid w:val="00DD14CD"/>
    <w:rsid w:val="00DD2E0E"/>
    <w:rsid w:val="00DE0DDC"/>
    <w:rsid w:val="00DF03C7"/>
    <w:rsid w:val="00DF05C2"/>
    <w:rsid w:val="00E012C2"/>
    <w:rsid w:val="00E45982"/>
    <w:rsid w:val="00E64161"/>
    <w:rsid w:val="00E7280E"/>
    <w:rsid w:val="00E87AAE"/>
    <w:rsid w:val="00E970C0"/>
    <w:rsid w:val="00EA60CB"/>
    <w:rsid w:val="00EA61FB"/>
    <w:rsid w:val="00EA6B59"/>
    <w:rsid w:val="00EC58AD"/>
    <w:rsid w:val="00ED583B"/>
    <w:rsid w:val="00EE10E8"/>
    <w:rsid w:val="00EE55D3"/>
    <w:rsid w:val="00EF3B3D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4853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B3D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mailto:guilhaume.badia@intradef.gouv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guilhaume.badia@intradef.gouv.f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48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040B6A-8230-40A2-A66B-029F64B952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010E6-45C4-412F-92B3-A216BD34045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1F8C94DF-F8DE-4421-9155-F6DF03152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A5D4AE-3868-48DB-B276-8A6799AE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28</TotalTime>
  <Pages>2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17</cp:revision>
  <dcterms:created xsi:type="dcterms:W3CDTF">2021-05-19T11:40:00Z</dcterms:created>
  <dcterms:modified xsi:type="dcterms:W3CDTF">2025-07-11T08:07:00Z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